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D9938" w14:textId="77777777" w:rsidR="00A50223" w:rsidRPr="00B043AB" w:rsidRDefault="00A50223" w:rsidP="00A5022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</w:t>
      </w:r>
      <w:proofErr w:type="spellStart"/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>מטא"ר</w:t>
      </w:r>
      <w:proofErr w:type="spellEnd"/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>/אגף תמיכה לוגיסטית</w:t>
      </w:r>
    </w:p>
    <w:p w14:paraId="56DBA9BF" w14:textId="77777777" w:rsidR="00A50223" w:rsidRPr="00B043AB" w:rsidRDefault="00A50223" w:rsidP="00A5022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440BEB43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184D523E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6958D363" w14:textId="77777777" w:rsidR="00A50223" w:rsidRPr="00B043AB" w:rsidRDefault="00A50223" w:rsidP="00A5022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A50223" w:rsidRPr="00B043AB" w14:paraId="0E78C26D" w14:textId="77777777" w:rsidTr="003B4B36">
        <w:tc>
          <w:tcPr>
            <w:tcW w:w="1843" w:type="dxa"/>
            <w:shd w:val="clear" w:color="auto" w:fill="F2F2F2"/>
          </w:tcPr>
          <w:p w14:paraId="0FB26605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4A007441" w14:textId="740D6BAC" w:rsidR="00A50223" w:rsidRPr="00B043AB" w:rsidRDefault="0050478E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2</w:t>
            </w:r>
            <w:r w:rsidR="003A3220">
              <w:rPr>
                <w:rFonts w:ascii="Calibri" w:eastAsia="Calibri" w:hAnsi="Calibri" w:hint="cs"/>
                <w:b/>
                <w:bCs/>
                <w:rtl/>
              </w:rPr>
              <w:t>4</w:t>
            </w:r>
            <w:r>
              <w:rPr>
                <w:rFonts w:ascii="Calibri" w:eastAsia="Calibri" w:hAnsi="Calibri" w:hint="cs"/>
                <w:b/>
                <w:bCs/>
                <w:rtl/>
              </w:rPr>
              <w:t>.02.2025</w:t>
            </w:r>
          </w:p>
        </w:tc>
      </w:tr>
      <w:tr w:rsidR="00A50223" w:rsidRPr="00B043AB" w14:paraId="1450A7BA" w14:textId="77777777" w:rsidTr="003B4B36">
        <w:tc>
          <w:tcPr>
            <w:tcW w:w="1843" w:type="dxa"/>
            <w:shd w:val="clear" w:color="auto" w:fill="F2F2F2"/>
          </w:tcPr>
          <w:p w14:paraId="49C776C9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0424D6CA" w14:textId="40BF573F" w:rsidR="00A50223" w:rsidRPr="00B043AB" w:rsidRDefault="000C291E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מחלקת פיתוח</w:t>
            </w:r>
            <w:r w:rsidR="00BD3262">
              <w:rPr>
                <w:rFonts w:ascii="Calibri" w:eastAsia="Calibri" w:hAnsi="Calibri" w:hint="cs"/>
                <w:b/>
                <w:bCs/>
                <w:rtl/>
              </w:rPr>
              <w:t xml:space="preserve"> ותשתיות</w:t>
            </w:r>
          </w:p>
        </w:tc>
      </w:tr>
      <w:tr w:rsidR="00A50223" w:rsidRPr="00B043AB" w14:paraId="5E650BA4" w14:textId="77777777" w:rsidTr="003B4B36">
        <w:tc>
          <w:tcPr>
            <w:tcW w:w="1843" w:type="dxa"/>
            <w:shd w:val="clear" w:color="auto" w:fill="F2F2F2"/>
          </w:tcPr>
          <w:p w14:paraId="753F41B7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16C8FDB2" w14:textId="568DD929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</w:t>
            </w:r>
            <w:r w:rsidRPr="0050478E">
              <w:rPr>
                <w:rFonts w:ascii="Calibri" w:eastAsia="Calibri" w:hAnsi="Calibri" w:hint="cs"/>
                <w:b/>
                <w:bCs/>
                <w:u w:val="none"/>
                <w:rtl/>
              </w:rPr>
              <w:t>:</w:t>
            </w:r>
            <w:r w:rsidRPr="0050478E">
              <w:rPr>
                <w:rFonts w:ascii="Calibri" w:eastAsia="Calibri" w:hAnsi="Calibri" w:hint="cs"/>
                <w:u w:val="none"/>
                <w:rtl/>
              </w:rPr>
              <w:t xml:space="preserve">                   </w:t>
            </w:r>
            <w:r w:rsidR="000C291E" w:rsidRPr="0050478E">
              <w:rPr>
                <w:rFonts w:ascii="Calibri" w:eastAsia="Calibri" w:hAnsi="Calibri" w:hint="cs"/>
                <w:u w:val="none"/>
                <w:rtl/>
              </w:rPr>
              <w:t>07800256001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</w:t>
            </w:r>
          </w:p>
        </w:tc>
        <w:tc>
          <w:tcPr>
            <w:tcW w:w="4111" w:type="dxa"/>
          </w:tcPr>
          <w:p w14:paraId="37B96504" w14:textId="2FC2E6A5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0C291E" w:rsidRPr="0050478E">
              <w:rPr>
                <w:rFonts w:ascii="Calibri" w:eastAsia="Calibri" w:hAnsi="Calibri" w:hint="cs"/>
                <w:u w:val="none"/>
                <w:rtl/>
              </w:rPr>
              <w:t>110101</w:t>
            </w:r>
          </w:p>
        </w:tc>
      </w:tr>
      <w:tr w:rsidR="00A50223" w:rsidRPr="00B043AB" w14:paraId="633F765A" w14:textId="77777777" w:rsidTr="003B4B36">
        <w:tc>
          <w:tcPr>
            <w:tcW w:w="1843" w:type="dxa"/>
            <w:shd w:val="clear" w:color="auto" w:fill="F2F2F2"/>
          </w:tcPr>
          <w:p w14:paraId="657C6D77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18054BB" w14:textId="01CC3387" w:rsidR="00A50223" w:rsidRPr="0050478E" w:rsidRDefault="000C291E" w:rsidP="003B4B36">
            <w:pPr>
              <w:spacing w:line="360" w:lineRule="auto"/>
              <w:rPr>
                <w:rFonts w:ascii="Calibri" w:eastAsia="Calibri" w:hAnsi="Calibri"/>
                <w:b/>
                <w:bCs/>
                <w:u w:val="none"/>
                <w:rtl/>
              </w:rPr>
            </w:pPr>
            <w:r w:rsidRPr="0050478E">
              <w:rPr>
                <w:rFonts w:ascii="Calibri" w:eastAsia="Calibri" w:hAnsi="Calibri" w:hint="cs"/>
                <w:b/>
                <w:bCs/>
                <w:u w:val="none"/>
                <w:rtl/>
              </w:rPr>
              <w:t>10000044</w:t>
            </w:r>
          </w:p>
        </w:tc>
      </w:tr>
    </w:tbl>
    <w:p w14:paraId="14AC549B" w14:textId="77777777" w:rsidR="00A50223" w:rsidRPr="00B043AB" w:rsidRDefault="00A50223" w:rsidP="00A5022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32368617" w14:textId="77777777" w:rsidR="00A50223" w:rsidRPr="00B043AB" w:rsidRDefault="00A50223" w:rsidP="00A5022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A50223" w:rsidRPr="00B043AB" w14:paraId="0C96637B" w14:textId="77777777" w:rsidTr="003B4B3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0C2FAA4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66110" w14:textId="401F6378" w:rsidR="00A50223" w:rsidRPr="0050478E" w:rsidRDefault="0050478E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50478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היטאצ'י ונטרה ישראל בע"מ</w:t>
            </w:r>
          </w:p>
        </w:tc>
      </w:tr>
      <w:tr w:rsidR="00A50223" w:rsidRPr="00B043AB" w14:paraId="676DFB0B" w14:textId="77777777" w:rsidTr="003B4B3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0730FCD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D2B9" w14:textId="384C0422" w:rsidR="00A50223" w:rsidRPr="00B043AB" w:rsidRDefault="0050478E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511468845</w:t>
            </w:r>
          </w:p>
        </w:tc>
      </w:tr>
      <w:tr w:rsidR="00A50223" w:rsidRPr="00B043AB" w14:paraId="7F3FF286" w14:textId="77777777" w:rsidTr="003B4B3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144D2BB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4FB77" w14:textId="7CD419CD" w:rsidR="00A50223" w:rsidRPr="00B043AB" w:rsidRDefault="0050478E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12.4 מש"ח </w:t>
            </w:r>
          </w:p>
        </w:tc>
      </w:tr>
      <w:tr w:rsidR="00A50223" w:rsidRPr="00B043AB" w14:paraId="05377295" w14:textId="77777777" w:rsidTr="003B4B3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347F25E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9EB60" w14:textId="1DA68D9B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50478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01/07/2027</w:t>
            </w:r>
          </w:p>
        </w:tc>
      </w:tr>
      <w:tr w:rsidR="00A50223" w:rsidRPr="00B043AB" w14:paraId="3B173EDB" w14:textId="77777777" w:rsidTr="003B4B3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337427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BD495" w14:textId="4FB60B3C" w:rsidR="00A50223" w:rsidRPr="00B043AB" w:rsidRDefault="0050478E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גידול </w:t>
            </w:r>
            <w:proofErr w:type="spellStart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במע</w:t>
            </w:r>
            <w:proofErr w:type="spellEnd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' אחסון </w:t>
            </w:r>
            <w:proofErr w:type="spellStart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היטאצי</w:t>
            </w:r>
            <w:proofErr w:type="spellEnd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A50223" w:rsidRPr="00B043AB" w14:paraId="2358D852" w14:textId="77777777" w:rsidTr="003B4B3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D33287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4605CA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50478E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highlight w:val="yellow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A50223" w:rsidRPr="00B043AB" w14:paraId="11798409" w14:textId="77777777" w:rsidTr="003B4B3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26F95A3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C4B82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A50223" w:rsidRPr="00B043AB" w14:paraId="3101E087" w14:textId="77777777" w:rsidTr="003B4B3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CAFD85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6CD69E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3D725C9E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7DE8E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proofErr w:type="gramStart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</w:t>
            </w:r>
            <w:proofErr w:type="gramEnd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</w:tr>
    </w:tbl>
    <w:p w14:paraId="300F66F2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59ED2BD4" w14:textId="77777777" w:rsidR="00A50223" w:rsidRPr="00B043AB" w:rsidRDefault="00A50223" w:rsidP="00A5022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7AB73CA7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426AD29E" w14:textId="77777777" w:rsidR="0050478E" w:rsidRDefault="0050478E" w:rsidP="0050478E">
      <w:pPr>
        <w:pStyle w:val="a9"/>
        <w:numPr>
          <w:ilvl w:val="1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rtl/>
        </w:rPr>
        <w:t>משטרת ישראל נמצאת בתהליך מעבר מורכב למערכות אחסון של זוכי מכרז מרכזי מטעם מנהל הרכש הממשלתי בסביבות השונות.</w:t>
      </w:r>
    </w:p>
    <w:p w14:paraId="171EC52D" w14:textId="77777777" w:rsidR="0050478E" w:rsidRDefault="0050478E" w:rsidP="0050478E">
      <w:pPr>
        <w:pStyle w:val="a9"/>
        <w:numPr>
          <w:ilvl w:val="1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rtl/>
        </w:rPr>
        <w:t xml:space="preserve">תהליך זה דורש עבודה רבה כולל התייחסות ומענה לסוגיות של תקציב, תכנון, טכנולוגיה, כוח אדם, הכשרות, הזמנת ציוד, תהליכי השבתת מערכות, אפשרות עבודה בתצורה משולבת ועוד. </w:t>
      </w:r>
    </w:p>
    <w:p w14:paraId="127F17A8" w14:textId="77777777" w:rsidR="0050478E" w:rsidRDefault="0050478E" w:rsidP="0050478E">
      <w:pPr>
        <w:pStyle w:val="a9"/>
        <w:numPr>
          <w:ilvl w:val="1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rtl/>
        </w:rPr>
        <w:t>התהליך מבוצע בצורה מדורגת ואנו מעריכים שיימשך מס' שנים.</w:t>
      </w:r>
    </w:p>
    <w:p w14:paraId="30BB465F" w14:textId="77777777" w:rsidR="0050478E" w:rsidRDefault="0050478E" w:rsidP="0050478E">
      <w:pPr>
        <w:pStyle w:val="a9"/>
        <w:numPr>
          <w:ilvl w:val="1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rtl/>
        </w:rPr>
        <w:t>במהלך תקופה זו, ישנו צורך מבצעי להמשך תחזוקת המערך הקיים וביצוע 'גידול טבעי' במערכות הקיימות בשל מס' סיבות:</w:t>
      </w:r>
    </w:p>
    <w:p w14:paraId="1B878926" w14:textId="77777777" w:rsidR="0050478E" w:rsidRDefault="0050478E" w:rsidP="0050478E">
      <w:pPr>
        <w:pStyle w:val="a9"/>
        <w:numPr>
          <w:ilvl w:val="2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rtl/>
        </w:rPr>
        <w:lastRenderedPageBreak/>
        <w:t xml:space="preserve"> </w:t>
      </w:r>
      <w:r>
        <w:rPr>
          <w:rFonts w:ascii="David" w:hAnsi="David" w:cs="David" w:hint="cs"/>
          <w:b/>
          <w:bCs/>
          <w:rtl/>
        </w:rPr>
        <w:t>רציפות מבצעית</w:t>
      </w:r>
      <w:r>
        <w:rPr>
          <w:rFonts w:ascii="David" w:hAnsi="David" w:cs="David" w:hint="cs"/>
          <w:rtl/>
        </w:rPr>
        <w:t xml:space="preserve"> – גדילת מערך הגיבויים כולל ב- </w:t>
      </w:r>
      <w:r>
        <w:rPr>
          <w:rFonts w:ascii="David" w:hAnsi="David" w:cs="David"/>
        </w:rPr>
        <w:t>DR</w:t>
      </w:r>
      <w:r>
        <w:rPr>
          <w:rFonts w:ascii="David" w:hAnsi="David" w:cs="David"/>
          <w:rtl/>
        </w:rPr>
        <w:t xml:space="preserve"> (</w:t>
      </w:r>
      <w:r>
        <w:rPr>
          <w:rFonts w:ascii="David" w:hAnsi="David" w:cs="David"/>
        </w:rPr>
        <w:t>Disaster Recovery</w:t>
      </w:r>
      <w:r>
        <w:rPr>
          <w:rFonts w:ascii="David" w:hAnsi="David" w:cs="David"/>
          <w:rtl/>
        </w:rPr>
        <w:t>) להתאוששות מכשל נקודתי, מערכתי או כלל מערכתי כולל מצב של אירוע סייבר.</w:t>
      </w:r>
    </w:p>
    <w:p w14:paraId="39A53A17" w14:textId="146E3024" w:rsidR="0050478E" w:rsidRDefault="0050478E" w:rsidP="0050478E">
      <w:pPr>
        <w:numPr>
          <w:ilvl w:val="2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b/>
          <w:bCs/>
          <w:rtl/>
        </w:rPr>
        <w:t>גדילה טבעית של נפחים</w:t>
      </w:r>
      <w:r>
        <w:rPr>
          <w:rFonts w:ascii="David" w:hAnsi="David" w:cs="David"/>
        </w:rPr>
        <w:t>–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המערכות דינמיות, גדלות ומתפתחות באופן שוטף ובעצימות עקב הלחימה</w:t>
      </w:r>
      <w:r>
        <w:rPr>
          <w:rFonts w:ascii="David" w:hAnsi="David" w:cs="David"/>
        </w:rPr>
        <w:t xml:space="preserve"> </w:t>
      </w:r>
      <w:r w:rsidR="0080298F">
        <w:rPr>
          <w:rFonts w:ascii="David" w:hAnsi="David" w:cs="David" w:hint="cs"/>
          <w:rtl/>
        </w:rPr>
        <w:t xml:space="preserve">בעיקר </w:t>
      </w:r>
      <w:r>
        <w:rPr>
          <w:rFonts w:ascii="David" w:hAnsi="David" w:cs="David"/>
          <w:rtl/>
        </w:rPr>
        <w:t>ב</w:t>
      </w:r>
      <w:r w:rsidR="0080298F">
        <w:rPr>
          <w:rFonts w:ascii="David" w:hAnsi="David" w:cs="David" w:hint="cs"/>
          <w:rtl/>
        </w:rPr>
        <w:t xml:space="preserve">יחידות מבצעיות שונות במשטרת ישראל. </w:t>
      </w:r>
    </w:p>
    <w:p w14:paraId="62399225" w14:textId="6AC165AE" w:rsidR="0080298F" w:rsidRDefault="0080298F" w:rsidP="0050478E">
      <w:pPr>
        <w:numPr>
          <w:ilvl w:val="2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הוספת מערכות- יש מערכות חדשות שהולכות ונכנסות וצוברות נפחים נוספים כדוג' פרויקט מערכת חילול שכר, מרכז אכיפה דיגיטלית, </w:t>
      </w:r>
      <w:proofErr w:type="spellStart"/>
      <w:r>
        <w:rPr>
          <w:rFonts w:ascii="David" w:hAnsi="David" w:cs="David" w:hint="cs"/>
          <w:rtl/>
        </w:rPr>
        <w:t>הפס"ד</w:t>
      </w:r>
      <w:proofErr w:type="spellEnd"/>
      <w:r>
        <w:rPr>
          <w:rFonts w:ascii="David" w:hAnsi="David" w:cs="David" w:hint="cs"/>
          <w:rtl/>
        </w:rPr>
        <w:t xml:space="preserve"> וכ</w:t>
      </w:r>
      <w:r w:rsidR="002D0558">
        <w:rPr>
          <w:rFonts w:ascii="David" w:hAnsi="David" w:cs="David" w:hint="cs"/>
          <w:rtl/>
        </w:rPr>
        <w:t>ד</w:t>
      </w:r>
      <w:r>
        <w:rPr>
          <w:rFonts w:ascii="David" w:hAnsi="David" w:cs="David" w:hint="cs"/>
          <w:rtl/>
        </w:rPr>
        <w:t>'</w:t>
      </w:r>
    </w:p>
    <w:p w14:paraId="12B2628B" w14:textId="77777777" w:rsidR="0050478E" w:rsidRDefault="0050478E" w:rsidP="0050478E">
      <w:pPr>
        <w:pStyle w:val="a9"/>
        <w:numPr>
          <w:ilvl w:val="2"/>
          <w:numId w:val="1"/>
        </w:numPr>
        <w:spacing w:after="0" w:line="360" w:lineRule="auto"/>
        <w:rPr>
          <w:rFonts w:ascii="David" w:hAnsi="David" w:cs="David"/>
        </w:rPr>
      </w:pPr>
      <w:r>
        <w:rPr>
          <w:rFonts w:ascii="David" w:hAnsi="David" w:cs="David"/>
          <w:b/>
          <w:bCs/>
          <w:rtl/>
        </w:rPr>
        <w:t xml:space="preserve"> </w:t>
      </w:r>
      <w:r>
        <w:rPr>
          <w:rFonts w:ascii="David" w:hAnsi="David" w:cs="David" w:hint="cs"/>
          <w:b/>
          <w:bCs/>
          <w:rtl/>
        </w:rPr>
        <w:t>ביצועים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/>
        </w:rPr>
        <w:t>–</w:t>
      </w:r>
      <w:r>
        <w:rPr>
          <w:rFonts w:ascii="David" w:hAnsi="David" w:cs="David"/>
          <w:rtl/>
        </w:rPr>
        <w:t xml:space="preserve">התאמת תשתית האחסון לצריכת השירותים הגדלה. </w:t>
      </w:r>
    </w:p>
    <w:p w14:paraId="607B2E55" w14:textId="12736093" w:rsidR="0050478E" w:rsidRPr="002D0558" w:rsidRDefault="002D0558" w:rsidP="002D0558">
      <w:pPr>
        <w:pStyle w:val="a9"/>
        <w:numPr>
          <w:ilvl w:val="1"/>
          <w:numId w:val="1"/>
        </w:numPr>
        <w:spacing w:after="0" w:line="360" w:lineRule="auto"/>
        <w:rPr>
          <w:rFonts w:ascii="David" w:hAnsi="David" w:cs="David"/>
          <w:b/>
          <w:bCs/>
          <w:sz w:val="26"/>
          <w:szCs w:val="26"/>
          <w:u w:val="single"/>
        </w:rPr>
      </w:pPr>
      <w:r w:rsidRPr="00764C36">
        <w:rPr>
          <w:rFonts w:ascii="David" w:hAnsi="David" w:cs="David" w:hint="cs"/>
          <w:rtl/>
        </w:rPr>
        <w:t xml:space="preserve">מענה </w:t>
      </w:r>
      <w:r>
        <w:rPr>
          <w:rFonts w:ascii="David" w:hAnsi="David" w:cs="David" w:hint="cs"/>
          <w:rtl/>
        </w:rPr>
        <w:t xml:space="preserve">זה נדרש עבור </w:t>
      </w:r>
      <w:r w:rsidRPr="00764C36">
        <w:rPr>
          <w:rFonts w:ascii="David" w:hAnsi="David" w:cs="David" w:hint="cs"/>
          <w:rtl/>
        </w:rPr>
        <w:t xml:space="preserve">סביבות ורשתות התקשורת השונות של הארגון. </w:t>
      </w:r>
    </w:p>
    <w:p w14:paraId="619CCC49" w14:textId="3C473FFA" w:rsidR="0080298F" w:rsidRPr="0080298F" w:rsidRDefault="0050478E" w:rsidP="0080298F">
      <w:pPr>
        <w:numPr>
          <w:ilvl w:val="1"/>
          <w:numId w:val="1"/>
        </w:numPr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היעדר אפשרות לגידול של המערך, יגרום לשיבושים ותקלות בפעילות המבצעית השוטפת.</w:t>
      </w:r>
    </w:p>
    <w:p w14:paraId="629ECE4C" w14:textId="66BE471A" w:rsidR="00A50223" w:rsidRPr="0050478E" w:rsidRDefault="0080298F" w:rsidP="003F0A44">
      <w:pPr>
        <w:pStyle w:val="a9"/>
        <w:numPr>
          <w:ilvl w:val="1"/>
          <w:numId w:val="1"/>
        </w:numPr>
        <w:spacing w:after="0" w:line="360" w:lineRule="auto"/>
        <w:rPr>
          <w:rFonts w:ascii="Calibri" w:eastAsia="Calibri" w:hAnsi="Calibri" w:cs="David"/>
          <w:b/>
          <w:bCs/>
          <w:rtl/>
        </w:rPr>
      </w:pPr>
      <w:r w:rsidRPr="002D0558">
        <w:rPr>
          <w:rFonts w:ascii="David" w:hAnsi="David" w:cs="David" w:hint="cs"/>
          <w:rtl/>
        </w:rPr>
        <w:t xml:space="preserve">אנו מבקשים פטור מבצעי </w:t>
      </w:r>
      <w:r w:rsidRPr="002D0558">
        <w:rPr>
          <w:rFonts w:ascii="David" w:hAnsi="David" w:cs="David" w:hint="cs"/>
          <w:b/>
          <w:bCs/>
          <w:rtl/>
        </w:rPr>
        <w:t>בסך של 1</w:t>
      </w:r>
      <w:r w:rsidR="002D0558" w:rsidRPr="002D0558">
        <w:rPr>
          <w:rFonts w:ascii="David" w:hAnsi="David" w:cs="David" w:hint="cs"/>
          <w:b/>
          <w:bCs/>
          <w:rtl/>
        </w:rPr>
        <w:t>2.4</w:t>
      </w:r>
      <w:r w:rsidRPr="002D0558">
        <w:rPr>
          <w:rFonts w:ascii="David" w:hAnsi="David" w:cs="David" w:hint="cs"/>
          <w:b/>
          <w:bCs/>
          <w:rtl/>
        </w:rPr>
        <w:t xml:space="preserve"> מש"ח</w:t>
      </w:r>
      <w:r w:rsidRPr="002D0558">
        <w:rPr>
          <w:rFonts w:ascii="David" w:hAnsi="David" w:cs="David" w:hint="cs"/>
          <w:rtl/>
        </w:rPr>
        <w:t xml:space="preserve"> כולל מע"מ לצורך </w:t>
      </w:r>
      <w:r w:rsidRPr="002D0558">
        <w:rPr>
          <w:rFonts w:ascii="David" w:hAnsi="David" w:cs="David"/>
          <w:rtl/>
        </w:rPr>
        <w:t>גידול</w:t>
      </w:r>
      <w:r w:rsidRPr="002D0558">
        <w:rPr>
          <w:rFonts w:ascii="David" w:hAnsi="David" w:cs="David" w:hint="cs"/>
          <w:rtl/>
        </w:rPr>
        <w:t xml:space="preserve"> הכרחי </w:t>
      </w:r>
      <w:r w:rsidRPr="002D0558">
        <w:rPr>
          <w:rFonts w:ascii="David" w:hAnsi="David" w:cs="David" w:hint="cs"/>
          <w:u w:val="single"/>
          <w:rtl/>
        </w:rPr>
        <w:t>למערכות האחסון הקיימות</w:t>
      </w:r>
      <w:r w:rsidR="002D0558">
        <w:rPr>
          <w:rFonts w:ascii="David" w:hAnsi="David" w:cs="David" w:hint="cs"/>
          <w:rtl/>
        </w:rPr>
        <w:t>.</w:t>
      </w:r>
    </w:p>
    <w:p w14:paraId="015D2EBA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6ED6455F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2D30495F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A50223" w:rsidRPr="00B043AB" w14:paraId="11BF890C" w14:textId="77777777" w:rsidTr="003B4B36">
        <w:tc>
          <w:tcPr>
            <w:tcW w:w="3435" w:type="dxa"/>
          </w:tcPr>
          <w:p w14:paraId="307B8A45" w14:textId="3F53DF4F" w:rsidR="00A50223" w:rsidRPr="0050478E" w:rsidRDefault="0050478E" w:rsidP="003B4B36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50478E">
              <w:rPr>
                <w:rFonts w:ascii="Calibri" w:eastAsia="Calibri" w:hAnsi="Calibri" w:hint="cs"/>
                <w:u w:val="none"/>
                <w:rtl/>
              </w:rPr>
              <w:t>כפיר סבן</w:t>
            </w:r>
          </w:p>
        </w:tc>
        <w:tc>
          <w:tcPr>
            <w:tcW w:w="2650" w:type="dxa"/>
          </w:tcPr>
          <w:p w14:paraId="0E743ADB" w14:textId="7575D836" w:rsidR="00A50223" w:rsidRPr="0050478E" w:rsidRDefault="0050478E" w:rsidP="003B4B36">
            <w:pPr>
              <w:rPr>
                <w:rFonts w:ascii="Calibri" w:eastAsia="Calibri" w:hAnsi="Calibri"/>
                <w:u w:val="none"/>
                <w:rtl/>
              </w:rPr>
            </w:pPr>
            <w:r w:rsidRPr="0050478E">
              <w:rPr>
                <w:rFonts w:ascii="Calibri" w:eastAsia="Calibri" w:hAnsi="Calibri" w:hint="cs"/>
                <w:u w:val="none"/>
                <w:rtl/>
              </w:rPr>
              <w:t xml:space="preserve">ר' צוות </w:t>
            </w:r>
            <w:proofErr w:type="spellStart"/>
            <w:r w:rsidRPr="0050478E">
              <w:rPr>
                <w:rFonts w:ascii="Calibri" w:eastAsia="Calibri" w:hAnsi="Calibri" w:hint="cs"/>
                <w:u w:val="none"/>
                <w:rtl/>
              </w:rPr>
              <w:t>סיסטם</w:t>
            </w:r>
            <w:proofErr w:type="spellEnd"/>
            <w:r w:rsidRPr="0050478E">
              <w:rPr>
                <w:rFonts w:ascii="Calibri" w:eastAsia="Calibri" w:hAnsi="Calibri" w:hint="cs"/>
                <w:u w:val="none"/>
                <w:rtl/>
              </w:rPr>
              <w:t xml:space="preserve"> </w:t>
            </w:r>
          </w:p>
        </w:tc>
        <w:tc>
          <w:tcPr>
            <w:tcW w:w="3271" w:type="dxa"/>
          </w:tcPr>
          <w:p w14:paraId="1C02A978" w14:textId="7EB0D21E" w:rsidR="00A50223" w:rsidRPr="0050478E" w:rsidRDefault="0050478E" w:rsidP="003B4B36">
            <w:pPr>
              <w:rPr>
                <w:rFonts w:ascii="David" w:eastAsia="Calibri" w:hAnsi="David"/>
                <w:color w:val="000000"/>
                <w:u w:val="none"/>
                <w:rtl/>
              </w:rPr>
            </w:pPr>
            <w:r w:rsidRPr="0050478E">
              <w:rPr>
                <w:rFonts w:ascii="David" w:eastAsia="Calibri" w:hAnsi="David" w:hint="cs"/>
                <w:color w:val="000000"/>
                <w:u w:val="none"/>
                <w:rtl/>
              </w:rPr>
              <w:t xml:space="preserve">              כפיר</w:t>
            </w:r>
          </w:p>
          <w:p w14:paraId="2D2C2621" w14:textId="77777777" w:rsidR="00A50223" w:rsidRPr="0050478E" w:rsidRDefault="00A50223" w:rsidP="003B4B36">
            <w:pPr>
              <w:rPr>
                <w:rFonts w:ascii="Calibri" w:eastAsia="Calibri" w:hAnsi="Calibri"/>
                <w:u w:val="none"/>
                <w:rtl/>
              </w:rPr>
            </w:pPr>
          </w:p>
        </w:tc>
      </w:tr>
      <w:tr w:rsidR="00A50223" w:rsidRPr="00B043AB" w14:paraId="6C6B9DFD" w14:textId="77777777" w:rsidTr="003B4B36">
        <w:tc>
          <w:tcPr>
            <w:tcW w:w="3435" w:type="dxa"/>
            <w:shd w:val="clear" w:color="auto" w:fill="F2F2F2"/>
          </w:tcPr>
          <w:p w14:paraId="7BF948A7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256530D2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360EAF66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28EDAF1A" w14:textId="77777777" w:rsidR="00BC4AA1" w:rsidRDefault="00BC4AA1"/>
    <w:sectPr w:rsidR="00BC4AA1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16E2C" w14:textId="77777777" w:rsidR="002672DE" w:rsidRDefault="002672DE">
      <w:pPr>
        <w:spacing w:after="0" w:line="240" w:lineRule="auto"/>
      </w:pPr>
      <w:r>
        <w:separator/>
      </w:r>
    </w:p>
  </w:endnote>
  <w:endnote w:type="continuationSeparator" w:id="0">
    <w:p w14:paraId="3190644F" w14:textId="77777777" w:rsidR="002672DE" w:rsidRDefault="002672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3909EC8" w14:textId="77777777" w:rsidR="00F55A44" w:rsidRPr="00F55A44" w:rsidRDefault="00A5022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E28586A" w14:textId="77777777" w:rsidR="00B1046C" w:rsidRPr="00412121" w:rsidRDefault="002672DE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11989C8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CEBEAB9" w14:textId="77777777" w:rsidR="00B1046C" w:rsidRDefault="002672DE" w:rsidP="00FD099F">
          <w:pPr>
            <w:pStyle w:val="a5"/>
            <w:jc w:val="center"/>
            <w:rPr>
              <w:rtl/>
            </w:rPr>
          </w:pPr>
        </w:p>
      </w:tc>
    </w:tr>
    <w:tr w:rsidR="00B1046C" w14:paraId="5020CC5D" w14:textId="77777777" w:rsidTr="00FD099F">
      <w:tc>
        <w:tcPr>
          <w:tcW w:w="9400" w:type="dxa"/>
          <w:shd w:val="clear" w:color="auto" w:fill="auto"/>
          <w:vAlign w:val="center"/>
        </w:tcPr>
        <w:p w14:paraId="26BA321A" w14:textId="77777777" w:rsidR="00B1046C" w:rsidRDefault="00A5022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54CD91D" w14:textId="77777777" w:rsidR="00B1046C" w:rsidRPr="00B9470B" w:rsidRDefault="002672D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8C48E" w14:textId="77777777" w:rsidR="002672DE" w:rsidRDefault="002672DE">
      <w:pPr>
        <w:spacing w:after="0" w:line="240" w:lineRule="auto"/>
      </w:pPr>
      <w:r>
        <w:separator/>
      </w:r>
    </w:p>
  </w:footnote>
  <w:footnote w:type="continuationSeparator" w:id="0">
    <w:p w14:paraId="2B009A44" w14:textId="77777777" w:rsidR="002672DE" w:rsidRDefault="002672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CA056" w14:textId="77777777" w:rsidR="00412121" w:rsidRDefault="00A5022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72CE3C2" wp14:editId="702A65DC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6FDCB5" w14:textId="77777777" w:rsidR="009C262D" w:rsidRDefault="00A5022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772E0F2" w14:textId="77777777" w:rsidR="00A3232F" w:rsidRPr="00A3232F" w:rsidRDefault="00A5022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D2C91E8" w14:textId="48FC6810" w:rsidR="00412121" w:rsidRDefault="00A50223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61E663FF" w14:textId="77777777" w:rsidR="009C262D" w:rsidRPr="009A2ACE" w:rsidRDefault="002672DE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E102" w14:textId="77777777" w:rsidR="00B1046C" w:rsidRPr="00F829FB" w:rsidRDefault="00A5022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92707B"/>
    <w:multiLevelType w:val="multilevel"/>
    <w:tmpl w:val="D54C8680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223"/>
    <w:rsid w:val="000C291E"/>
    <w:rsid w:val="002672DE"/>
    <w:rsid w:val="00276ECF"/>
    <w:rsid w:val="002D0558"/>
    <w:rsid w:val="003A3220"/>
    <w:rsid w:val="004734FE"/>
    <w:rsid w:val="0050478E"/>
    <w:rsid w:val="0080298F"/>
    <w:rsid w:val="00A50223"/>
    <w:rsid w:val="00BC4AA1"/>
    <w:rsid w:val="00BD3262"/>
    <w:rsid w:val="00CE36B5"/>
    <w:rsid w:val="00DA726A"/>
    <w:rsid w:val="00F35EFF"/>
    <w:rsid w:val="00FA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1C85EE"/>
  <w15:chartTrackingRefBased/>
  <w15:docId w15:val="{D92A3AEE-7499-44F3-87A8-F655288D0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02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50223"/>
  </w:style>
  <w:style w:type="table" w:customStyle="1" w:styleId="1">
    <w:name w:val="רשת טבלה1"/>
    <w:basedOn w:val="a1"/>
    <w:next w:val="a8"/>
    <w:uiPriority w:val="59"/>
    <w:rsid w:val="00A5022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A502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aliases w:val="LP1,פיסקת bullets,פיסקת רשימה11,List Paragraph1"/>
    <w:basedOn w:val="a"/>
    <w:link w:val="aa"/>
    <w:uiPriority w:val="34"/>
    <w:qFormat/>
    <w:rsid w:val="0050478E"/>
    <w:pPr>
      <w:spacing w:after="200" w:line="276" w:lineRule="auto"/>
      <w:ind w:left="720"/>
      <w:contextualSpacing/>
    </w:pPr>
    <w:rPr>
      <w:sz w:val="24"/>
      <w:szCs w:val="24"/>
    </w:rPr>
  </w:style>
  <w:style w:type="character" w:customStyle="1" w:styleId="aa">
    <w:name w:val="פיסקת רשימה תו"/>
    <w:aliases w:val="LP1 תו,פיסקת bullets תו,פיסקת רשימה11 תו,List Paragraph1 תו"/>
    <w:link w:val="a9"/>
    <w:uiPriority w:val="34"/>
    <w:locked/>
    <w:rsid w:val="0050478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334</Words>
  <Characters>1675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רבקה זכריה</dc:creator>
  <cp:keywords/>
  <dc:description/>
  <cp:lastModifiedBy>Hadas Katz</cp:lastModifiedBy>
  <cp:revision>3</cp:revision>
  <cp:lastPrinted>2025-02-23T10:57:00Z</cp:lastPrinted>
  <dcterms:created xsi:type="dcterms:W3CDTF">2025-02-23T12:04:00Z</dcterms:created>
  <dcterms:modified xsi:type="dcterms:W3CDTF">2025-02-24T08:28:00Z</dcterms:modified>
</cp:coreProperties>
</file>